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08" w:rsidRPr="00C13508" w:rsidRDefault="00C13508" w:rsidP="00C13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508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E9552E" w:rsidRPr="00C13508" w:rsidRDefault="00C13508" w:rsidP="00C13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508">
        <w:rPr>
          <w:rFonts w:ascii="Times New Roman" w:hAnsi="Times New Roman" w:cs="Times New Roman"/>
          <w:b/>
          <w:sz w:val="28"/>
          <w:szCs w:val="28"/>
        </w:rPr>
        <w:t>про стан надання медичної допомоги в Ніжинській ЦРЛ та план дій щодо покращення якості роботи колективу лікарні</w:t>
      </w:r>
    </w:p>
    <w:p w:rsidR="00C13508" w:rsidRDefault="00C13508" w:rsidP="00C135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3508" w:rsidRDefault="00C13508" w:rsidP="00C13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Населення району станом на 01.01.2015 р. складало 28799 осіб, з них дітей до 18 років  3928 (13,6%).</w:t>
      </w:r>
    </w:p>
    <w:p w:rsidR="00C13508" w:rsidRDefault="00C13508" w:rsidP="00C135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Демографічна ситуація в районі вкрай незадовільна, постаріння населення супроводжується низьким рівнем народжуваності. Щороку населення району зменшується в середньому на 700 осіб.</w:t>
      </w:r>
    </w:p>
    <w:p w:rsidR="00C13508" w:rsidRDefault="00C13508" w:rsidP="00C135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Медичну допомогу населенню </w:t>
      </w:r>
      <w:r w:rsidR="002068FF">
        <w:rPr>
          <w:rFonts w:ascii="Times New Roman" w:hAnsi="Times New Roman" w:cs="Times New Roman"/>
          <w:sz w:val="28"/>
          <w:szCs w:val="28"/>
        </w:rPr>
        <w:t>надають: центральна районна лікарня (заклад вторинного рівня), де розгорнуто 205 стаціонарних ліжок, та районний центр первинної медико-санітарної допомоги (включає 6 лікарських амбулаторій ЗПСМ та 44 фельдшерські пункти).</w:t>
      </w:r>
    </w:p>
    <w:p w:rsidR="002068FF" w:rsidRDefault="002068FF" w:rsidP="00C135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Забезпеченість лікарями та середнім медичним персоналом в Ніжинській ЦРЛ задовільна. В лікарні працює 52 лікарі та 165 середніх медичних працівників </w:t>
      </w:r>
      <w:r w:rsidR="00F540F1">
        <w:rPr>
          <w:rFonts w:ascii="Times New Roman" w:hAnsi="Times New Roman" w:cs="Times New Roman"/>
          <w:sz w:val="28"/>
          <w:szCs w:val="28"/>
        </w:rPr>
        <w:t>.</w:t>
      </w:r>
    </w:p>
    <w:p w:rsidR="00F540F1" w:rsidRDefault="00F540F1" w:rsidP="00C135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Кваліфікаційний рівень медпрацівників досить високий. Лікарів вищої категорії  - 5, першої категорії – 24, другої категорії – 13. Відсоток атестованих серед медичних сестер складає 48,5%. На даний час не укомплектована 1 посада лікаря-педіатра, 1 посада лікаря-хірурга, 1 посада лікаря-рентгенолога.</w:t>
      </w:r>
    </w:p>
    <w:p w:rsidR="00F540F1" w:rsidRDefault="00F540F1" w:rsidP="00C135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Ніжинській ЦРЛ функціонують: </w:t>
      </w:r>
      <w:r w:rsidR="00BE137A">
        <w:rPr>
          <w:rFonts w:ascii="Times New Roman" w:hAnsi="Times New Roman" w:cs="Times New Roman"/>
          <w:sz w:val="28"/>
          <w:szCs w:val="28"/>
        </w:rPr>
        <w:t xml:space="preserve">консультативно-діагностичне поліклінічне відділення (91889 звернень у 2014 році), 10 стаціонарних відділень, де розгорнуто 205 ліжок, допоміжно-діагностичні підрозділи (клінічна лабораторія, </w:t>
      </w:r>
      <w:proofErr w:type="spellStart"/>
      <w:r w:rsidR="00BE137A">
        <w:rPr>
          <w:rFonts w:ascii="Times New Roman" w:hAnsi="Times New Roman" w:cs="Times New Roman"/>
          <w:sz w:val="28"/>
          <w:szCs w:val="28"/>
        </w:rPr>
        <w:t>рентгенкабінет</w:t>
      </w:r>
      <w:proofErr w:type="spellEnd"/>
      <w:r w:rsidR="00BE137A">
        <w:rPr>
          <w:rFonts w:ascii="Times New Roman" w:hAnsi="Times New Roman" w:cs="Times New Roman"/>
          <w:sz w:val="28"/>
          <w:szCs w:val="28"/>
        </w:rPr>
        <w:t>, кабінет УЗД, ендоскопічний               кабінет, кабінет функціональної діагностики, фізіотерапевтичний кабінет), харчоблок, адміністративно-господарська служба, гараж. В лікарні діє приватний кабінет МРТ.</w:t>
      </w:r>
    </w:p>
    <w:p w:rsidR="00BE137A" w:rsidRDefault="00BE137A" w:rsidP="00C135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стаціонарних відділеннях у 2014 році проліковано 6561 хворий, проведено 1095 оперативних втручань із них 66 термінових,                                    37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лапароскопічних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>, 199 – по заміні кришталика ока.</w:t>
      </w:r>
    </w:p>
    <w:p w:rsidR="00BE137A" w:rsidRDefault="00BE137A" w:rsidP="00C135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лікарні діє благодійний фонд «Районна лікарняна каса», яка налічує близько 4 тис. осіб.</w:t>
      </w:r>
    </w:p>
    <w:p w:rsidR="00BE137A" w:rsidRDefault="00BE137A" w:rsidP="00C135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Діяльність лікарні регламентується законами України, </w:t>
      </w:r>
      <w:r w:rsidR="000F0E3B">
        <w:rPr>
          <w:rFonts w:ascii="Times New Roman" w:hAnsi="Times New Roman" w:cs="Times New Roman"/>
          <w:sz w:val="28"/>
          <w:szCs w:val="28"/>
        </w:rPr>
        <w:t>наказами Міністерства хорони здоров'я, обласного Управління охорони здоров'я, рішеннями сесії районної ради та наказами районної державної адміністрації, Статутом лікарні, наказами та розпорядженнями адміністрації ЦРЛ. В лікарні відпрацьована система контролю якості лікувально-профілактичної допомоги.</w:t>
      </w:r>
    </w:p>
    <w:p w:rsidR="000F0E3B" w:rsidRDefault="000F0E3B" w:rsidP="00C135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Фінансування лікарні </w:t>
      </w:r>
      <w:r w:rsidR="00603937">
        <w:rPr>
          <w:rFonts w:ascii="Times New Roman" w:hAnsi="Times New Roman" w:cs="Times New Roman"/>
          <w:sz w:val="28"/>
          <w:szCs w:val="28"/>
        </w:rPr>
        <w:t>незадовільне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0E3B" w:rsidRDefault="000F0E3B" w:rsidP="000F0E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структурі видатків</w:t>
      </w:r>
      <w:r w:rsidR="00603937">
        <w:rPr>
          <w:rFonts w:ascii="Times New Roman" w:hAnsi="Times New Roman" w:cs="Times New Roman"/>
          <w:sz w:val="28"/>
          <w:szCs w:val="28"/>
        </w:rPr>
        <w:t xml:space="preserve">: </w:t>
      </w:r>
      <w:r w:rsidR="00603937">
        <w:rPr>
          <w:rFonts w:ascii="Times New Roman" w:hAnsi="Times New Roman" w:cs="Times New Roman"/>
          <w:sz w:val="28"/>
          <w:szCs w:val="28"/>
        </w:rPr>
        <w:tab/>
        <w:t>77,99% - заробітна плата</w:t>
      </w:r>
    </w:p>
    <w:p w:rsidR="00603937" w:rsidRDefault="00603937" w:rsidP="000F0E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10,89% - енергоносії</w:t>
      </w:r>
    </w:p>
    <w:p w:rsidR="00603937" w:rsidRDefault="00603937" w:rsidP="000F0E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2,7% - медикаменти</w:t>
      </w:r>
    </w:p>
    <w:p w:rsidR="00603937" w:rsidRDefault="00603937" w:rsidP="000F0E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1,91% - харчування </w:t>
      </w:r>
    </w:p>
    <w:p w:rsidR="00603937" w:rsidRDefault="00603937" w:rsidP="000F0E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1,01% - транспорт </w:t>
      </w:r>
    </w:p>
    <w:p w:rsidR="00603937" w:rsidRDefault="00603937" w:rsidP="000F0E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5,51% - інші видатки.</w:t>
      </w:r>
    </w:p>
    <w:p w:rsidR="00603937" w:rsidRDefault="00603937" w:rsidP="000F0E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Всього на 2015 рік не вистачає 4659,2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 з врахуванням кредиторської заборгованості за 2014 рік.</w:t>
      </w:r>
    </w:p>
    <w:p w:rsidR="00603937" w:rsidRDefault="00603937" w:rsidP="000F0E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Вартість 1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ліжкодня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медикаментах у 2014 р. склала 7,13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03937" w:rsidRDefault="00603937" w:rsidP="000F0E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по харчуванню  - 5,42 грн.</w:t>
      </w:r>
    </w:p>
    <w:p w:rsidR="00EE72FE" w:rsidRDefault="00EE72FE" w:rsidP="00EE72F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E72FE" w:rsidRPr="001B1372" w:rsidRDefault="00EE72FE" w:rsidP="00EE7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372">
        <w:rPr>
          <w:rFonts w:ascii="Times New Roman" w:hAnsi="Times New Roman" w:cs="Times New Roman"/>
          <w:b/>
          <w:sz w:val="28"/>
          <w:szCs w:val="28"/>
        </w:rPr>
        <w:t>План дій</w:t>
      </w:r>
    </w:p>
    <w:p w:rsidR="00EE72FE" w:rsidRPr="001B1372" w:rsidRDefault="00EE72FE" w:rsidP="00EE7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372">
        <w:rPr>
          <w:rFonts w:ascii="Times New Roman" w:hAnsi="Times New Roman" w:cs="Times New Roman"/>
          <w:b/>
          <w:sz w:val="28"/>
          <w:szCs w:val="28"/>
        </w:rPr>
        <w:t>щодо покращення якості в роботі Ніжинської ЦРЛ включає:</w:t>
      </w:r>
    </w:p>
    <w:p w:rsidR="00EE72FE" w:rsidRPr="004F2008" w:rsidRDefault="00EE72FE" w:rsidP="00EE72F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E72FE" w:rsidRPr="001B1372" w:rsidRDefault="00EE72FE" w:rsidP="00EE72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1372">
        <w:rPr>
          <w:rFonts w:ascii="Times New Roman" w:hAnsi="Times New Roman" w:cs="Times New Roman"/>
          <w:b/>
          <w:sz w:val="28"/>
          <w:szCs w:val="28"/>
        </w:rPr>
        <w:t>Розділ І. Виконання основних завдань на 2015 рік.</w:t>
      </w:r>
    </w:p>
    <w:p w:rsidR="00EE72FE" w:rsidRPr="00EE72FE" w:rsidRDefault="00EE72FE" w:rsidP="00EE72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E72FE">
        <w:rPr>
          <w:rFonts w:ascii="Times New Roman" w:hAnsi="Times New Roman" w:cs="Times New Roman"/>
          <w:sz w:val="28"/>
          <w:szCs w:val="28"/>
        </w:rPr>
        <w:t xml:space="preserve">Забезпечити стабільну роботу лікарні в умовах обмеженого фінансування та реформування медичної галузі, виконати заплановані заходи по економії бюджетних видатків. </w:t>
      </w:r>
    </w:p>
    <w:p w:rsidR="00EE72FE" w:rsidRPr="00EE72FE" w:rsidRDefault="00EE72FE" w:rsidP="00EE72F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Термін: </w:t>
      </w:r>
      <w:r w:rsidRPr="00EE72FE">
        <w:rPr>
          <w:rFonts w:ascii="Times New Roman" w:hAnsi="Times New Roman" w:cs="Times New Roman"/>
          <w:i/>
          <w:sz w:val="28"/>
          <w:szCs w:val="28"/>
        </w:rPr>
        <w:t>протягом 2015 року</w:t>
      </w:r>
    </w:p>
    <w:p w:rsidR="00EE72FE" w:rsidRDefault="00EE72FE" w:rsidP="00EE72F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Виконавці: </w:t>
      </w:r>
      <w:r>
        <w:rPr>
          <w:rFonts w:ascii="Times New Roman" w:hAnsi="Times New Roman" w:cs="Times New Roman"/>
          <w:i/>
          <w:sz w:val="28"/>
          <w:szCs w:val="28"/>
        </w:rPr>
        <w:t>керівники структурних підрозділів лікарні</w:t>
      </w:r>
    </w:p>
    <w:p w:rsidR="00EE72FE" w:rsidRPr="004F2008" w:rsidRDefault="00EE72FE" w:rsidP="00EE72F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E72FE" w:rsidRDefault="00EE72FE" w:rsidP="00EE7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Забезпечити виконання Національних програм, дотримання стандартів лікування та локальних протоколів.</w:t>
      </w:r>
    </w:p>
    <w:p w:rsidR="00EE72FE" w:rsidRPr="00EE72FE" w:rsidRDefault="00EE72FE" w:rsidP="00EE72F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Термін: </w:t>
      </w:r>
      <w:r w:rsidRPr="00EE72FE">
        <w:rPr>
          <w:rFonts w:ascii="Times New Roman" w:hAnsi="Times New Roman" w:cs="Times New Roman"/>
          <w:i/>
          <w:sz w:val="28"/>
          <w:szCs w:val="28"/>
        </w:rPr>
        <w:t>протягом 2015 року</w:t>
      </w:r>
    </w:p>
    <w:p w:rsidR="00EE72FE" w:rsidRDefault="00EE72FE" w:rsidP="00EE72F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Виконавці: </w:t>
      </w:r>
      <w:r>
        <w:rPr>
          <w:rFonts w:ascii="Times New Roman" w:hAnsi="Times New Roman" w:cs="Times New Roman"/>
          <w:i/>
          <w:sz w:val="28"/>
          <w:szCs w:val="28"/>
        </w:rPr>
        <w:t>заступники головного лікаря, завідувачі відділень</w:t>
      </w:r>
    </w:p>
    <w:p w:rsidR="00EE72FE" w:rsidRPr="004F2008" w:rsidRDefault="00EE72FE" w:rsidP="00EE72F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E72FE" w:rsidRDefault="00C34720" w:rsidP="00EE72F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Провести медичні огляди мобілізованих на військову службу, декретованих контингентів, ліквідаторів аварії на ЧАЕС, працівників провідних професій сільського господарства, дітей дошкільного та шкільного віку.</w:t>
      </w:r>
    </w:p>
    <w:p w:rsidR="00C34720" w:rsidRPr="00EE72FE" w:rsidRDefault="00C34720" w:rsidP="00C3472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Термін: </w:t>
      </w:r>
      <w:r w:rsidRPr="00EE72FE">
        <w:rPr>
          <w:rFonts w:ascii="Times New Roman" w:hAnsi="Times New Roman" w:cs="Times New Roman"/>
          <w:i/>
          <w:sz w:val="28"/>
          <w:szCs w:val="28"/>
        </w:rPr>
        <w:t>протягом 2015 року</w:t>
      </w:r>
    </w:p>
    <w:p w:rsidR="00C34720" w:rsidRDefault="00C34720" w:rsidP="00C3472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Виконавці: </w:t>
      </w:r>
      <w:r>
        <w:rPr>
          <w:rFonts w:ascii="Times New Roman" w:hAnsi="Times New Roman" w:cs="Times New Roman"/>
          <w:i/>
          <w:sz w:val="28"/>
          <w:szCs w:val="28"/>
        </w:rPr>
        <w:t>районні фахівці</w:t>
      </w:r>
    </w:p>
    <w:p w:rsidR="00C34720" w:rsidRPr="004F2008" w:rsidRDefault="00C34720" w:rsidP="00EE72FE">
      <w:pPr>
        <w:pStyle w:val="a3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0F384F" w:rsidRDefault="000F384F" w:rsidP="00EE72F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Придбати заплановане лікувально-діагностичне обладнання.</w:t>
      </w:r>
    </w:p>
    <w:p w:rsidR="000F384F" w:rsidRPr="00EE72FE" w:rsidRDefault="000F384F" w:rsidP="000F384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Термін: </w:t>
      </w:r>
      <w:r w:rsidRPr="00EE72FE">
        <w:rPr>
          <w:rFonts w:ascii="Times New Roman" w:hAnsi="Times New Roman" w:cs="Times New Roman"/>
          <w:i/>
          <w:sz w:val="28"/>
          <w:szCs w:val="28"/>
        </w:rPr>
        <w:t>протягом 2015 року</w:t>
      </w:r>
    </w:p>
    <w:p w:rsidR="000F384F" w:rsidRDefault="000F384F" w:rsidP="000F384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Виконавці: </w:t>
      </w:r>
      <w:r>
        <w:rPr>
          <w:rFonts w:ascii="Times New Roman" w:hAnsi="Times New Roman" w:cs="Times New Roman"/>
          <w:i/>
          <w:sz w:val="28"/>
          <w:szCs w:val="28"/>
        </w:rPr>
        <w:t>головний лікар Ніжинської ЦРЛ</w:t>
      </w:r>
    </w:p>
    <w:p w:rsidR="000F384F" w:rsidRPr="004F2008" w:rsidRDefault="000F384F" w:rsidP="00EE72FE">
      <w:pPr>
        <w:pStyle w:val="a3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0F384F" w:rsidRDefault="000F384F" w:rsidP="00EE72F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Запровадити поза вогнищевий остеосинтез при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політравмі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інтрамедулярний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блокуючий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остеосинтез пластинами з кутовою стабільність,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 стероїдні протизапальні засоби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ерадикаційної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терапії, противірусну терапію при хронічному вірусному гепатиті С.</w:t>
      </w:r>
    </w:p>
    <w:p w:rsidR="000F384F" w:rsidRPr="00EE72FE" w:rsidRDefault="000F384F" w:rsidP="000F384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Термін: </w:t>
      </w:r>
      <w:r w:rsidRPr="00EE72FE">
        <w:rPr>
          <w:rFonts w:ascii="Times New Roman" w:hAnsi="Times New Roman" w:cs="Times New Roman"/>
          <w:i/>
          <w:sz w:val="28"/>
          <w:szCs w:val="28"/>
        </w:rPr>
        <w:t>протягом 2015 року</w:t>
      </w:r>
    </w:p>
    <w:p w:rsidR="000F384F" w:rsidRDefault="000F384F" w:rsidP="000F384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Виконавці: </w:t>
      </w:r>
      <w:r>
        <w:rPr>
          <w:rFonts w:ascii="Times New Roman" w:hAnsi="Times New Roman" w:cs="Times New Roman"/>
          <w:i/>
          <w:sz w:val="28"/>
          <w:szCs w:val="28"/>
        </w:rPr>
        <w:t>заступники головного лікаря, завідувачі відділень</w:t>
      </w:r>
    </w:p>
    <w:p w:rsidR="000F384F" w:rsidRPr="004F2008" w:rsidRDefault="000F384F" w:rsidP="00EE72FE">
      <w:pPr>
        <w:pStyle w:val="a3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0F384F" w:rsidRDefault="000F384F" w:rsidP="00EE72F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Підготувати на курсах спеціалізації лікаря-рентгенолога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рентгендіагностичного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флюорографічного кабінету ЦРЛ.</w:t>
      </w:r>
    </w:p>
    <w:p w:rsidR="000F384F" w:rsidRPr="00EE72FE" w:rsidRDefault="000F384F" w:rsidP="000F384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Термін: </w:t>
      </w:r>
      <w:r w:rsidRPr="00EE72FE">
        <w:rPr>
          <w:rFonts w:ascii="Times New Roman" w:hAnsi="Times New Roman" w:cs="Times New Roman"/>
          <w:i/>
          <w:sz w:val="28"/>
          <w:szCs w:val="28"/>
        </w:rPr>
        <w:t>протягом 2015 року</w:t>
      </w:r>
    </w:p>
    <w:p w:rsidR="000F384F" w:rsidRDefault="000F384F" w:rsidP="000F384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Виконавці: </w:t>
      </w:r>
      <w:r>
        <w:rPr>
          <w:rFonts w:ascii="Times New Roman" w:hAnsi="Times New Roman" w:cs="Times New Roman"/>
          <w:i/>
          <w:sz w:val="28"/>
          <w:szCs w:val="28"/>
        </w:rPr>
        <w:t>головний лікар Ніжинської ЦРЛ</w:t>
      </w:r>
    </w:p>
    <w:p w:rsidR="000F384F" w:rsidRPr="004F2008" w:rsidRDefault="000F384F" w:rsidP="000F384F">
      <w:pPr>
        <w:pStyle w:val="a3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0F384F" w:rsidRDefault="000F384F" w:rsidP="00EE72F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Вдосконалити маршрути пацієнтів на первинному та вторинному рівні надання медичної допомоги.</w:t>
      </w:r>
    </w:p>
    <w:p w:rsidR="000F384F" w:rsidRPr="00EE72FE" w:rsidRDefault="000F384F" w:rsidP="000F384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Термін: </w:t>
      </w:r>
      <w:r w:rsidRPr="00EE72FE">
        <w:rPr>
          <w:rFonts w:ascii="Times New Roman" w:hAnsi="Times New Roman" w:cs="Times New Roman"/>
          <w:i/>
          <w:sz w:val="28"/>
          <w:szCs w:val="28"/>
        </w:rPr>
        <w:t>протягом 2015 року</w:t>
      </w:r>
    </w:p>
    <w:p w:rsidR="001B1372" w:rsidRDefault="000F384F" w:rsidP="000F384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Виконавці: </w:t>
      </w:r>
      <w:r>
        <w:rPr>
          <w:rFonts w:ascii="Times New Roman" w:hAnsi="Times New Roman" w:cs="Times New Roman"/>
          <w:i/>
          <w:sz w:val="28"/>
          <w:szCs w:val="28"/>
        </w:rPr>
        <w:t>завідувач поліклінічним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консультативно-</w:t>
      </w:r>
      <w:proofErr w:type="spellEnd"/>
    </w:p>
    <w:p w:rsidR="000F384F" w:rsidRDefault="001B1372" w:rsidP="000F384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F384F">
        <w:rPr>
          <w:rFonts w:ascii="Times New Roman" w:hAnsi="Times New Roman" w:cs="Times New Roman"/>
          <w:i/>
          <w:sz w:val="28"/>
          <w:szCs w:val="28"/>
        </w:rPr>
        <w:t>діагностичним) відділенням</w:t>
      </w:r>
      <w:r>
        <w:rPr>
          <w:rFonts w:ascii="Times New Roman" w:hAnsi="Times New Roman" w:cs="Times New Roman"/>
          <w:i/>
          <w:sz w:val="28"/>
          <w:szCs w:val="28"/>
        </w:rPr>
        <w:t>, районні фахівці.</w:t>
      </w:r>
    </w:p>
    <w:p w:rsidR="000F384F" w:rsidRPr="004F2008" w:rsidRDefault="000F384F" w:rsidP="000F384F">
      <w:pPr>
        <w:pStyle w:val="a3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0F384F" w:rsidRDefault="001B1372" w:rsidP="00EE72F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Виконати заплановані підвищення кваліфікації лікарів та середнього медичного персоналу на відповідних курсах удосконалення.</w:t>
      </w:r>
    </w:p>
    <w:p w:rsidR="001B1372" w:rsidRPr="00EE72FE" w:rsidRDefault="001B1372" w:rsidP="001B137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Термін: </w:t>
      </w:r>
      <w:r w:rsidRPr="00EE72FE">
        <w:rPr>
          <w:rFonts w:ascii="Times New Roman" w:hAnsi="Times New Roman" w:cs="Times New Roman"/>
          <w:i/>
          <w:sz w:val="28"/>
          <w:szCs w:val="28"/>
        </w:rPr>
        <w:t>протягом 2015 року</w:t>
      </w:r>
    </w:p>
    <w:p w:rsidR="001B1372" w:rsidRDefault="001B1372" w:rsidP="001B137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Виконавці: </w:t>
      </w:r>
      <w:r>
        <w:rPr>
          <w:rFonts w:ascii="Times New Roman" w:hAnsi="Times New Roman" w:cs="Times New Roman"/>
          <w:i/>
          <w:sz w:val="28"/>
          <w:szCs w:val="28"/>
        </w:rPr>
        <w:t>відповідні лікарі згідно плану</w:t>
      </w:r>
    </w:p>
    <w:p w:rsidR="001B1372" w:rsidRPr="004F2008" w:rsidRDefault="001B1372" w:rsidP="001B1372">
      <w:pPr>
        <w:pStyle w:val="a3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0F384F" w:rsidRDefault="001B1372" w:rsidP="00EE72F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2FE">
        <w:rPr>
          <w:rFonts w:ascii="Times New Roman" w:hAnsi="Times New Roman" w:cs="Times New Roman"/>
          <w:b/>
          <w:sz w:val="28"/>
          <w:szCs w:val="28"/>
        </w:rPr>
        <w:t>Розділ І</w:t>
      </w:r>
      <w:r w:rsidR="00661313">
        <w:rPr>
          <w:rFonts w:ascii="Times New Roman" w:hAnsi="Times New Roman" w:cs="Times New Roman"/>
          <w:b/>
          <w:sz w:val="28"/>
          <w:szCs w:val="28"/>
        </w:rPr>
        <w:t>І</w:t>
      </w:r>
      <w:r w:rsidRPr="00EE72F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Забезпечення контролю якості лікувально-профілактичної допомоги</w:t>
      </w:r>
      <w:r w:rsidR="00661313">
        <w:rPr>
          <w:rFonts w:ascii="Times New Roman" w:hAnsi="Times New Roman" w:cs="Times New Roman"/>
          <w:b/>
          <w:sz w:val="28"/>
          <w:szCs w:val="28"/>
        </w:rPr>
        <w:t>, який включає:</w:t>
      </w:r>
    </w:p>
    <w:p w:rsidR="00661313" w:rsidRDefault="00661313" w:rsidP="0066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Проведення експертних оцінок якості лікувально-діагностичного процесу у відділеннях лікарні.</w:t>
      </w:r>
    </w:p>
    <w:p w:rsidR="00661313" w:rsidRDefault="00661313" w:rsidP="0066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Обходи відділень головним лікарем, заступником головного лікаря з медичної частини, завідувачами відділень.</w:t>
      </w:r>
    </w:p>
    <w:p w:rsidR="00661313" w:rsidRDefault="00661313" w:rsidP="0066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Проведення засідань лікувально-контрольної комісії по розгляду летальних випадків в стаціонарі та в поліклініці.</w:t>
      </w:r>
    </w:p>
    <w:p w:rsidR="00661313" w:rsidRDefault="00661313" w:rsidP="0066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Проведення клінічно-анатомічних конференцій.</w:t>
      </w:r>
    </w:p>
    <w:p w:rsidR="00661313" w:rsidRDefault="00661313" w:rsidP="0066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Проведення загального та профільного засідань лікувально-контрольних комісій по визначенню терміну непрацездатності.</w:t>
      </w:r>
    </w:p>
    <w:p w:rsidR="00661313" w:rsidRDefault="00661313" w:rsidP="0066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2008">
        <w:rPr>
          <w:rFonts w:ascii="Times New Roman" w:hAnsi="Times New Roman" w:cs="Times New Roman"/>
          <w:sz w:val="28"/>
          <w:szCs w:val="28"/>
        </w:rPr>
        <w:t>6. Проведення засідань медичних Рад згідно з планом роботи цих Рад.</w:t>
      </w:r>
    </w:p>
    <w:p w:rsidR="004F2008" w:rsidRDefault="004F2008" w:rsidP="0066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Проведення оперативних нарад при головному лікарю Ніжинської ЦРЛ.</w:t>
      </w:r>
    </w:p>
    <w:p w:rsidR="004F2008" w:rsidRDefault="004F2008" w:rsidP="0066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Проведення оперативних нарад старших медсестер.</w:t>
      </w:r>
    </w:p>
    <w:p w:rsidR="004F2008" w:rsidRDefault="004F2008" w:rsidP="0066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 Проведення консиліумів для хворих у відділеннях.</w:t>
      </w:r>
    </w:p>
    <w:p w:rsidR="004F2008" w:rsidRDefault="004F2008" w:rsidP="0066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 Проведення статистичних ревізій.</w:t>
      </w:r>
    </w:p>
    <w:p w:rsidR="004F2008" w:rsidRDefault="004F2008" w:rsidP="0066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2008" w:rsidRDefault="004F2008" w:rsidP="0066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Головний лікар </w:t>
      </w:r>
    </w:p>
    <w:p w:rsidR="004F2008" w:rsidRPr="00661313" w:rsidRDefault="004F2008" w:rsidP="0066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Ніжинської ЦРЛ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Ю.П.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Солодько</w:t>
      </w:r>
      <w:proofErr w:type="spellEnd"/>
    </w:p>
    <w:sectPr w:rsidR="004F2008" w:rsidRPr="00661313" w:rsidSect="00E95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A70DA"/>
    <w:multiLevelType w:val="hybridMultilevel"/>
    <w:tmpl w:val="094268E0"/>
    <w:lvl w:ilvl="0" w:tplc="7ED082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BE174CB"/>
    <w:multiLevelType w:val="hybridMultilevel"/>
    <w:tmpl w:val="9C0C19A2"/>
    <w:lvl w:ilvl="0" w:tplc="47C493C0">
      <w:start w:val="8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87D"/>
    <w:rsid w:val="000F0E3B"/>
    <w:rsid w:val="000F384F"/>
    <w:rsid w:val="001B1372"/>
    <w:rsid w:val="002068FF"/>
    <w:rsid w:val="003B287D"/>
    <w:rsid w:val="004F2008"/>
    <w:rsid w:val="00596988"/>
    <w:rsid w:val="00603937"/>
    <w:rsid w:val="00661313"/>
    <w:rsid w:val="00783C84"/>
    <w:rsid w:val="00AE4442"/>
    <w:rsid w:val="00BE137A"/>
    <w:rsid w:val="00C13508"/>
    <w:rsid w:val="00C34720"/>
    <w:rsid w:val="00E9552E"/>
    <w:rsid w:val="00EE72FE"/>
    <w:rsid w:val="00F5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2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2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2015-06-03T08:40:00Z</dcterms:created>
  <dcterms:modified xsi:type="dcterms:W3CDTF">2015-06-03T11:10:00Z</dcterms:modified>
</cp:coreProperties>
</file>